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5026"/>
        </w:tabs>
        <w:ind w:left="0" w:leftChars="0" w:right="88" w:rightChars="42" w:firstLine="2880" w:firstLineChars="900"/>
        <w:jc w:val="left"/>
        <w:rPr>
          <w:rFonts w:hint="eastAsia" w:asciiTheme="minorEastAsia" w:hAnsiTheme="minorEastAsia" w:eastAsiaTheme="minorEastAsia"/>
          <w:b w:val="0"/>
          <w:sz w:val="24"/>
        </w:rPr>
      </w:pPr>
      <w:r>
        <w:rPr>
          <w:rFonts w:hint="eastAsia" w:asciiTheme="minorEastAsia" w:hAnsiTheme="minorEastAsia" w:eastAsiaTheme="minorEastAsia"/>
          <w:b w:val="0"/>
          <w:sz w:val="32"/>
        </w:rPr>
        <w:t>延　長　保　育　利　用　申　請　書</w:t>
      </w:r>
      <w:r>
        <w:rPr>
          <w:rFonts w:hint="eastAsia" w:asciiTheme="minorEastAsia" w:hAnsiTheme="minorEastAsia" w:eastAsiaTheme="minorEastAsia"/>
          <w:b w:val="0"/>
          <w:sz w:val="24"/>
        </w:rPr>
        <w:t>　　　　　　　　　　　　　　申請日：令和　　年　　月　　日</w:t>
      </w:r>
    </w:p>
    <w:tbl>
      <w:tblPr>
        <w:tblStyle w:val="24"/>
        <w:tblpPr w:leftFromText="142" w:rightFromText="142" w:topFromText="0" w:bottomFromText="0" w:vertAnchor="text" w:horzAnchor="text" w:tblpX="-33" w:tblpY="1"/>
        <w:tblOverlap w:val="never"/>
        <w:tblW w:w="0" w:type="auto"/>
        <w:tblLayout w:type="fixed"/>
        <w:tblLook w:firstRow="1" w:lastRow="0" w:firstColumn="1" w:lastColumn="0" w:noHBand="0" w:noVBand="1" w:val="04A0"/>
      </w:tblPr>
      <w:tblGrid>
        <w:gridCol w:w="851"/>
        <w:gridCol w:w="425"/>
        <w:gridCol w:w="966"/>
        <w:gridCol w:w="3544"/>
        <w:gridCol w:w="129"/>
        <w:gridCol w:w="842"/>
        <w:gridCol w:w="2682"/>
        <w:gridCol w:w="6520"/>
      </w:tblGrid>
      <w:tr>
        <w:trPr>
          <w:trHeight w:val="1080"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eastAsia" w:asciiTheme="minorEastAsia" w:hAnsiTheme="minorEastAsia" w:eastAsiaTheme="minorEastAsia"/>
                <w:b w:val="0"/>
                <w:sz w:val="28"/>
              </w:rPr>
            </w:pPr>
            <w:r>
              <w:rPr>
                <w:rFonts w:hint="eastAsia" w:asciiTheme="minorEastAsia" w:hAnsiTheme="minorEastAsia" w:eastAsiaTheme="minorEastAsia"/>
                <w:b w:val="0"/>
                <w:sz w:val="24"/>
              </w:rPr>
              <w:t>児童名</w:t>
            </w:r>
            <w:r>
              <w:rPr>
                <w:rFonts w:hint="eastAsia" w:asciiTheme="minorEastAsia" w:hAnsiTheme="minorEastAsia" w:eastAsiaTheme="minorEastAsia"/>
                <w:b w:val="0"/>
                <w:sz w:val="28"/>
              </w:rPr>
              <w:t xml:space="preserve">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15"/>
              <w:numPr>
                <w:ilvl w:val="0"/>
                <w:numId w:val="1"/>
              </w:numPr>
              <w:ind w:leftChars="0" w:right="7867" w:rightChars="3746"/>
              <w:jc w:val="right"/>
              <w:rPr>
                <w:rFonts w:hint="eastAsia" w:asciiTheme="minorEastAsia" w:hAnsiTheme="minorEastAsia" w:eastAsiaTheme="minorEastAsia"/>
                <w:b w:val="0"/>
                <w:sz w:val="24"/>
              </w:rPr>
            </w:pP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r>
              <w:rPr>
                <w:rFonts w:hint="eastAsia" w:asciiTheme="minorEastAsia" w:hAnsiTheme="minorEastAsia" w:eastAsiaTheme="minorEastAsia"/>
                <w:b w:val="0"/>
              </w:rPr>
              <w:t>施設名</w:t>
            </w:r>
          </w:p>
          <w:p>
            <w:pPr>
              <w:pStyle w:val="0"/>
              <w:ind w:leftChars="0" w:right="840" w:rightChars="400" w:firstLine="0" w:firstLineChars="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1844040</wp:posOffset>
                      </wp:positionH>
                      <wp:positionV relativeFrom="paragraph">
                        <wp:posOffset>3175</wp:posOffset>
                      </wp:positionV>
                      <wp:extent cx="1477010" cy="198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25pt;mso-position-vertical-relative:text;mso-position-horizontal-relative:text;position:absolute;height:15.65pt;mso-wrap-distance-top:0pt;width:116.3pt;mso-wrap-distance-left:5.65pt;margin-left:145.19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b w:val="0"/>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rPr>
            </w:pPr>
            <w:r>
              <w:rPr>
                <w:rFonts w:hint="eastAsia"/>
              </w:rPr>
              <w:t>複数施設送迎　有・無</w:t>
            </w:r>
          </w:p>
          <w:p>
            <w:pPr>
              <w:pStyle w:val="0"/>
              <w:ind w:left="0" w:leftChars="0" w:firstLine="630" w:firstLineChars="300"/>
              <w:rPr>
                <w:rFonts w:hint="eastAsia"/>
              </w:rPr>
            </w:pPr>
            <w:r>
              <w:rPr>
                <w:rFonts w:hint="eastAsia"/>
                <w:u w:val="single" w:color="auto"/>
              </w:rPr>
              <w:t>送迎の順序</w:t>
            </w:r>
          </w:p>
          <w:p>
            <w:pPr>
              <w:pStyle w:val="0"/>
              <w:ind w:firstLine="420" w:firstLineChars="200"/>
              <w:rPr>
                <w:rFonts w:hint="eastAsia"/>
              </w:rPr>
            </w:pPr>
            <w:r>
              <w:rPr>
                <w:rFonts w:hint="eastAsia"/>
              </w:rPr>
              <w:t>送り　　　　迎え</w:t>
            </w:r>
          </w:p>
          <w:p>
            <w:pPr>
              <w:pStyle w:val="0"/>
              <w:ind w:leftChars="0" w:firstLine="0" w:firstLineChars="0"/>
              <w:rPr>
                <w:rFonts w:hint="eastAsia"/>
              </w:rPr>
            </w:pPr>
            <w:r>
              <w:rPr>
                <w:rFonts w:hint="eastAsia"/>
              </w:rPr>
              <w:t>（　　　　）（　　　　）</w:t>
            </w:r>
          </w:p>
          <w:p>
            <w:pPr>
              <w:pStyle w:val="0"/>
              <w:ind w:firstLine="420" w:firstLineChars="200"/>
              <w:rPr>
                <w:rFonts w:hint="eastAsia"/>
              </w:rPr>
            </w:pPr>
            <w:r>
              <w:rPr>
                <w:rFonts w:hint="eastAsia"/>
              </w:rPr>
              <w:t>↓　　　　　↓</w:t>
            </w:r>
          </w:p>
          <w:p>
            <w:pPr>
              <w:pStyle w:val="0"/>
              <w:ind w:leftChars="0" w:firstLine="0" w:firstLineChars="0"/>
              <w:rPr>
                <w:rFonts w:hint="eastAsia"/>
              </w:rPr>
            </w:pPr>
            <w:r>
              <w:rPr>
                <w:rFonts w:hint="eastAsia"/>
              </w:rPr>
              <w:t>（　　　　）（　　　　）</w:t>
            </w:r>
          </w:p>
          <w:p>
            <w:pPr>
              <w:pStyle w:val="0"/>
              <w:rPr>
                <w:rFonts w:hint="eastAsia"/>
              </w:rPr>
            </w:pPr>
            <w:r>
              <w:rPr>
                <w:rFonts w:hint="eastAsia"/>
              </w:rPr>
              <w:t>　　↓　　　　↓　</w:t>
            </w:r>
          </w:p>
          <w:p>
            <w:pPr>
              <w:pStyle w:val="0"/>
              <w:ind w:leftChars="0" w:firstLine="0" w:firstLineChars="0"/>
              <w:rPr>
                <w:rFonts w:hint="eastAsia"/>
                <w:sz w:val="16"/>
              </w:rPr>
            </w:pPr>
            <w:r>
              <w:rPr>
                <w:rFonts w:hint="eastAsia"/>
              </w:rPr>
              <w:t>（　　　　）（　　　　）</w:t>
            </w:r>
          </w:p>
        </w:tc>
        <w:tc>
          <w:tcPr>
            <w:tcW w:w="6520" w:type="dxa"/>
            <w:vMerge w:val="restart"/>
            <w:tcBorders>
              <w:top w:val="nil"/>
              <w:left w:val="nil"/>
              <w:bottom w:val="single" w:color="auto" w:sz="4" w:space="0"/>
              <w:right w:val="nil"/>
              <w:tl2br w:val="none" w:color="auto" w:sz="0" w:space="0"/>
              <w:tr2bl w:val="none" w:color="auto" w:sz="0" w:space="0"/>
            </w:tcBorders>
            <w:vAlign w:val="top"/>
          </w:tcPr>
          <w:tbl>
            <w:tblPr>
              <w:tblStyle w:val="24"/>
              <w:tblW w:w="20282" w:type="dxa"/>
              <w:jc w:val="lef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21"/>
              <w:gridCol w:w="2693"/>
              <w:gridCol w:w="2670"/>
              <w:gridCol w:w="218"/>
              <w:gridCol w:w="18"/>
              <w:gridCol w:w="1806"/>
              <w:gridCol w:w="773"/>
              <w:gridCol w:w="5392"/>
              <w:gridCol w:w="5691"/>
            </w:tblGrid>
            <w:tr>
              <w:trPr/>
              <w:tc>
                <w:tcPr>
                  <w:tcW w:w="10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希</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望</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保</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育</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時</w:t>
                  </w:r>
                </w:p>
                <w:p>
                  <w:pPr>
                    <w:pStyle w:val="0"/>
                    <w:jc w:val="center"/>
                    <w:rPr>
                      <w:rFonts w:hint="default" w:asciiTheme="majorEastAsia" w:hAnsiTheme="majorEastAsia" w:eastAsiaTheme="majorEastAsia"/>
                    </w:rPr>
                  </w:pPr>
                  <w:r>
                    <w:rPr>
                      <w:rFonts w:hint="eastAsia" w:asciiTheme="minorEastAsia" w:hAnsiTheme="minorEastAsia" w:eastAsiaTheme="minorEastAsia"/>
                      <w:sz w:val="24"/>
                    </w:rPr>
                    <w:t>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391" w:rightChars="-186" w:firstLine="1054" w:firstLineChars="500"/>
                    <w:rPr>
                      <w:rFonts w:hint="eastAsia" w:asciiTheme="minorEastAsia" w:hAnsiTheme="minorEastAsia" w:eastAsiaTheme="minorEastAsia"/>
                      <w:b w:val="0"/>
                    </w:rPr>
                  </w:pPr>
                  <w:r>
                    <w:rPr>
                      <w:rFonts w:hint="eastAsia" w:asciiTheme="minorEastAsia" w:hAnsiTheme="minorEastAsia" w:eastAsiaTheme="minorEastAsia"/>
                      <w:b w:val="0"/>
                    </w:rPr>
                    <w:t>平日</w:t>
                  </w:r>
                </w:p>
              </w:tc>
              <w:tc>
                <w:tcPr>
                  <w:tcW w:w="2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391" w:rightChars="-186" w:firstLine="843" w:firstLineChars="400"/>
                    <w:rPr>
                      <w:rFonts w:hint="eastAsia" w:asciiTheme="minorEastAsia" w:hAnsiTheme="minorEastAsia" w:eastAsiaTheme="minorEastAsia"/>
                      <w:b w:val="0"/>
                    </w:rPr>
                  </w:pPr>
                  <w:r>
                    <w:rPr>
                      <w:rFonts w:hint="eastAsia" w:asciiTheme="minorEastAsia" w:hAnsiTheme="minorEastAsia" w:eastAsiaTheme="minorEastAsia"/>
                      <w:b w:val="0"/>
                    </w:rPr>
                    <w:t>土曜日</w:t>
                  </w:r>
                </w:p>
              </w:tc>
              <w:tc>
                <w:tcPr>
                  <w:tcW w:w="236" w:type="dxa"/>
                  <w:gridSpan w:val="2"/>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391" w:rightChars="-186"/>
                    <w:rPr>
                      <w:rFonts w:hint="default" w:asciiTheme="majorEastAsia" w:hAnsiTheme="majorEastAsia" w:eastAsiaTheme="majorEastAsia"/>
                    </w:rPr>
                  </w:pPr>
                </w:p>
              </w:tc>
              <w:tc>
                <w:tcPr>
                  <w:tcW w:w="257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391" w:rightChars="-186"/>
                    <w:jc w:val="left"/>
                    <w:rPr>
                      <w:rFonts w:hint="default" w:asciiTheme="majorEastAsia" w:hAnsiTheme="majorEastAsia" w:eastAsiaTheme="majorEastAsia"/>
                    </w:rPr>
                  </w:pPr>
                </w:p>
              </w:tc>
              <w:tc>
                <w:tcPr>
                  <w:tcW w:w="539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c>
                <w:tcPr>
                  <w:tcW w:w="5691"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r>
              <w:trPr>
                <w:trHeight w:val="5735" w:hRule="atLeast"/>
              </w:trPr>
              <w:tc>
                <w:tcPr>
                  <w:tcW w:w="10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b w:val="0"/>
                      <w:sz w:val="16"/>
                    </w:rPr>
                  </w:pPr>
                  <w:r>
                    <w:rPr>
                      <w:rFonts w:hint="eastAsia"/>
                      <w:b w:val="0"/>
                    </w:rPr>
                    <w:t xml:space="preserve">             </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16:30</w:t>
                  </w:r>
                </w:p>
                <w:p>
                  <w:pPr>
                    <w:pStyle w:val="0"/>
                    <w:spacing w:line="360" w:lineRule="auto"/>
                    <w:ind w:left="1679" w:leftChars="570" w:hanging="482" w:hangingChars="20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0"/>
                    </w:rPr>
                  </w:pPr>
                  <w:r>
                    <w:rPr>
                      <w:rFonts w:hint="eastAsia" w:asciiTheme="minorEastAsia" w:hAnsiTheme="minorEastAsia" w:eastAsiaTheme="minorEastAsia"/>
                      <w:b w:val="0"/>
                      <w:sz w:val="24"/>
                    </w:rPr>
                    <w:t>7:30</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17:00</w:t>
                  </w:r>
                  <w:r>
                    <w:rPr>
                      <w:rFonts w:hint="eastAsia" w:asciiTheme="minorEastAsia" w:hAnsiTheme="minorEastAsia" w:eastAsiaTheme="minorEastAsia"/>
                      <w:b w:val="0"/>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8:00   </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 xml:space="preserve">    17:30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8:30         18:00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　</w:t>
                  </w:r>
                  <w:r>
                    <w:rPr>
                      <w:rFonts w:hint="eastAsia" w:asciiTheme="minorEastAsia" w:hAnsiTheme="minorEastAsia" w:eastAsiaTheme="minorEastAsia"/>
                      <w:b w:val="0"/>
                      <w:sz w:val="24"/>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18:30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widowControl w:val="1"/>
                    <w:ind w:right="-391" w:rightChars="-186"/>
                    <w:jc w:val="left"/>
                    <w:rPr>
                      <w:rFonts w:hint="default" w:asciiTheme="majorEastAsia" w:hAnsiTheme="majorEastAsia" w:eastAsiaTheme="majorEastAsia"/>
                      <w:b w:val="0"/>
                    </w:rPr>
                  </w:pPr>
                  <w:r>
                    <w:rPr>
                      <w:rFonts w:hint="eastAsia" w:asciiTheme="minorEastAsia" w:hAnsiTheme="minorEastAsia" w:eastAsiaTheme="minorEastAsia"/>
                      <w:b w:val="0"/>
                      <w:sz w:val="24"/>
                    </w:rPr>
                    <w:t xml:space="preserve">              19:00</w:t>
                  </w:r>
                </w:p>
                <w:p>
                  <w:pPr>
                    <w:pStyle w:val="0"/>
                    <w:rPr>
                      <w:rFonts w:hint="eastAsia" w:asciiTheme="minorEastAsia" w:hAnsiTheme="minorEastAsia" w:eastAsiaTheme="minorEastAsia"/>
                      <w:b w:val="0"/>
                    </w:rPr>
                  </w:pPr>
                </w:p>
              </w:tc>
              <w:tc>
                <w:tcPr>
                  <w:tcW w:w="2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b w:val="0"/>
                      <w:sz w:val="16"/>
                    </w:rPr>
                  </w:pPr>
                  <w:r>
                    <w:rPr>
                      <w:rFonts w:hint="eastAsia"/>
                      <w:b w:val="0"/>
                    </w:rPr>
                    <w:t xml:space="preserve">             </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12:00</w:t>
                  </w:r>
                </w:p>
                <w:p>
                  <w:pPr>
                    <w:pStyle w:val="0"/>
                    <w:spacing w:line="360" w:lineRule="auto"/>
                    <w:ind w:left="1679" w:leftChars="570" w:hanging="482" w:hangingChars="20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12:30</w:t>
                  </w:r>
                </w:p>
                <w:p>
                  <w:pPr>
                    <w:pStyle w:val="0"/>
                    <w:spacing w:line="360" w:lineRule="auto"/>
                    <w:ind w:left="1686" w:leftChars="57" w:hanging="1566" w:hangingChars="650"/>
                    <w:rPr>
                      <w:rFonts w:hint="eastAsia" w:asciiTheme="minorEastAsia" w:hAnsiTheme="minorEastAsia" w:eastAsiaTheme="minorEastAsia"/>
                      <w:b w:val="0"/>
                      <w:sz w:val="20"/>
                    </w:rPr>
                  </w:pPr>
                  <w:r>
                    <w:rPr>
                      <w:rFonts w:hint="eastAsia" w:asciiTheme="minorEastAsia" w:hAnsiTheme="minorEastAsia" w:eastAsiaTheme="minorEastAsia"/>
                      <w:b w:val="0"/>
                      <w:sz w:val="24"/>
                    </w:rPr>
                    <w:t>7:30</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13:00</w:t>
                  </w:r>
                  <w:r>
                    <w:rPr>
                      <w:rFonts w:hint="eastAsia" w:asciiTheme="minorEastAsia" w:hAnsiTheme="minorEastAsia" w:eastAsiaTheme="minorEastAsia"/>
                      <w:b w:val="0"/>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13:30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8:00   </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 xml:space="preserve">    14:00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14:30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8:30         15:00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　</w:t>
                  </w:r>
                  <w:r>
                    <w:rPr>
                      <w:rFonts w:hint="eastAsia" w:asciiTheme="minorEastAsia" w:hAnsiTheme="minorEastAsia" w:eastAsiaTheme="minorEastAsia"/>
                      <w:b w:val="0"/>
                      <w:sz w:val="24"/>
                    </w:rPr>
                    <w:t xml:space="preserve">         15:30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16:00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16:30</w:t>
                  </w:r>
                </w:p>
                <w:p>
                  <w:pPr>
                    <w:pStyle w:val="0"/>
                    <w:widowControl w:val="1"/>
                    <w:ind w:right="-391" w:rightChars="-186"/>
                    <w:jc w:val="left"/>
                    <w:rPr>
                      <w:rFonts w:hint="default" w:asciiTheme="majorEastAsia" w:hAnsiTheme="majorEastAsia" w:eastAsiaTheme="majorEastAsia"/>
                      <w:b w:val="0"/>
                    </w:rPr>
                  </w:pPr>
                  <w:r>
                    <w:rPr>
                      <w:rFonts w:hint="eastAsia" w:asciiTheme="minorEastAsia" w:hAnsiTheme="minorEastAsia" w:eastAsiaTheme="minorEastAsia"/>
                      <w:b w:val="0"/>
                      <w:sz w:val="24"/>
                    </w:rPr>
                    <w:t xml:space="preserve">              17:00</w:t>
                  </w:r>
                </w:p>
              </w:tc>
              <w:tc>
                <w:tcPr>
                  <w:tcW w:w="2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ind w:right="-391" w:rightChars="-186"/>
                    <w:jc w:val="left"/>
                    <w:rPr>
                      <w:rFonts w:hint="default" w:asciiTheme="majorEastAsia" w:hAnsiTheme="majorEastAsia" w:eastAsiaTheme="majorEastAsia"/>
                    </w:rPr>
                  </w:pPr>
                </w:p>
              </w:tc>
              <w:tc>
                <w:tcPr>
                  <w:tcW w:w="2579" w:type="dxa"/>
                  <w:gridSpan w:val="2"/>
                  <w:vAlign w:val="top"/>
                </w:tcPr>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ind w:right="-391" w:rightChars="-186"/>
                    <w:jc w:val="left"/>
                    <w:rPr>
                      <w:rFonts w:hint="default" w:asciiTheme="majorEastAsia" w:hAnsiTheme="majorEastAsia" w:eastAsiaTheme="majorEastAsia"/>
                    </w:rPr>
                  </w:pPr>
                </w:p>
              </w:tc>
              <w:tc>
                <w:tcPr>
                  <w:tcW w:w="5392" w:type="dxa"/>
                  <w:vAlign w:val="top"/>
                </w:tcPr>
                <w:p>
                  <w:pPr>
                    <w:pStyle w:val="0"/>
                    <w:widowControl w:val="1"/>
                    <w:ind w:right="-391" w:rightChars="-186"/>
                    <w:jc w:val="left"/>
                    <w:rPr>
                      <w:rFonts w:hint="default" w:asciiTheme="majorEastAsia" w:hAnsiTheme="majorEastAsia" w:eastAsiaTheme="majorEastAsia"/>
                    </w:rPr>
                  </w:pPr>
                </w:p>
              </w:tc>
              <w:tc>
                <w:tcPr>
                  <w:tcW w:w="569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r>
              <w:tblPrEx>
                <w:tblCellMar>
                  <w:left w:w="99" w:type="dxa"/>
                  <w:right w:w="99" w:type="dxa"/>
                </w:tblCellMar>
                <w:tblLook w:firstRow="0" w:lastRow="0" w:firstColumn="0" w:lastColumn="0" w:noHBand="0" w:noVBand="0" w:val="0000"/>
              </w:tblPrEx>
              <w:trPr>
                <w:gridAfter w:val="3"/>
                <w:wAfter w:w="11856" w:type="dxa"/>
                <w:trHeight w:val="445" w:hRule="atLeast"/>
              </w:trPr>
              <w:tc>
                <w:tcPr>
                  <w:tcW w:w="63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leftChars="0" w:right="-391" w:rightChars="-186" w:firstLine="420" w:firstLineChars="200"/>
                    <w:rPr>
                      <w:rFonts w:hint="eastAsia" w:asciiTheme="minorEastAsia" w:hAnsiTheme="minorEastAsia" w:eastAsiaTheme="minorEastAsia"/>
                      <w:b w:val="0"/>
                    </w:rPr>
                  </w:pPr>
                  <w:r>
                    <w:rPr>
                      <w:rFonts w:hint="eastAsia" w:asciiTheme="minorEastAsia" w:hAnsiTheme="minorEastAsia" w:eastAsiaTheme="minorEastAsia"/>
                      <w:b w:val="0"/>
                    </w:rPr>
                    <w:t>延長保育開始希望年月日　令和　　年　　　月　　　日</w:t>
                  </w:r>
                </w:p>
              </w:tc>
              <w:tc>
                <w:tcPr>
                  <w:tcW w:w="218"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idowControl w:val="1"/>
                    <w:ind w:right="-391" w:rightChars="-186"/>
                    <w:rPr>
                      <w:rFonts w:hint="default" w:asciiTheme="majorEastAsia" w:hAnsiTheme="majorEastAsia" w:eastAsiaTheme="majorEastAsia"/>
                    </w:rPr>
                  </w:pPr>
                </w:p>
              </w:tc>
              <w:tc>
                <w:tcPr>
                  <w:tcW w:w="1824"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bl>
          <w:p>
            <w:pPr>
              <w:pStyle w:val="0"/>
              <w:widowControl w:val="1"/>
              <w:ind w:right="-391" w:rightChars="-186"/>
              <w:jc w:val="left"/>
              <w:rPr>
                <w:rFonts w:hint="eastAsia" w:asciiTheme="minorEastAsia" w:hAnsiTheme="minorEastAsia" w:eastAsiaTheme="minorEastAsia"/>
              </w:rPr>
            </w:pPr>
            <w:r>
              <w:rPr>
                <w:rFonts w:hint="eastAsia"/>
              </w:rPr>
              <w:t>□標準時間認定　□短時間認定　←チェックしてください。（</w:t>
            </w:r>
            <w:r>
              <w:rPr>
                <w:rFonts w:hint="eastAsia" w:asciiTheme="minorEastAsia" w:hAnsiTheme="minorEastAsia" w:eastAsiaTheme="minorEastAsia"/>
              </w:rPr>
              <w:t>※</w:t>
            </w:r>
            <w:r>
              <w:rPr>
                <w:rFonts w:hint="eastAsia" w:asciiTheme="minorEastAsia" w:hAnsiTheme="minorEastAsia" w:eastAsiaTheme="minorEastAsia"/>
              </w:rPr>
              <w:t>1</w:t>
            </w:r>
            <w:r>
              <w:rPr>
                <w:rFonts w:hint="eastAsia"/>
              </w:rPr>
              <w:t>）</w:t>
            </w:r>
          </w:p>
          <w:tbl>
            <w:tblPr>
              <w:tblStyle w:val="24"/>
              <w:tblW w:w="14727" w:type="dxa"/>
              <w:jc w:val="left"/>
              <w:tblInd w:w="0" w:type="dxa"/>
              <w:tblLayout w:type="fixed"/>
              <w:tblLook w:firstRow="1" w:lastRow="0" w:firstColumn="1" w:lastColumn="0" w:noHBand="0" w:noVBand="1" w:val="04A0"/>
            </w:tblPr>
            <w:tblGrid>
              <w:gridCol w:w="1305"/>
              <w:gridCol w:w="5070"/>
              <w:gridCol w:w="8352"/>
            </w:tblGrid>
            <w:tr>
              <w:trPr>
                <w:trHeight w:val="399" w:hRule="atLeast"/>
              </w:trPr>
              <w:tc>
                <w:tcPr>
                  <w:tcW w:w="63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155" w:firstLineChars="550"/>
                    <w:rPr>
                      <w:rFonts w:hint="default" w:asciiTheme="majorEastAsia" w:hAnsiTheme="majorEastAsia" w:eastAsiaTheme="majorEastAsia"/>
                    </w:rPr>
                  </w:pPr>
                  <w:r>
                    <w:rPr>
                      <w:rFonts w:hint="eastAsia" w:asciiTheme="minorEastAsia" w:hAnsiTheme="minorEastAsia" w:eastAsiaTheme="minorEastAsia"/>
                    </w:rPr>
                    <w:t>上記のとおり、延長保育の利用を申請します。</w:t>
                  </w:r>
                </w:p>
              </w:tc>
              <w:tc>
                <w:tcPr>
                  <w:tcW w:w="8352"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25" w:hRule="atLeast"/>
              </w:trPr>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Theme="minorEastAsia" w:hAnsiTheme="minorEastAsia" w:eastAsiaTheme="minorEastAsia"/>
                    </w:rPr>
                  </w:pPr>
                  <w:r>
                    <w:rPr>
                      <w:rFonts w:hint="eastAsia" w:asciiTheme="minorEastAsia" w:hAnsiTheme="minorEastAsia" w:eastAsiaTheme="minorEastAsia"/>
                    </w:rPr>
                    <w:t>住所・</w:t>
                  </w:r>
                </w:p>
                <w:p>
                  <w:pPr>
                    <w:pStyle w:val="0"/>
                    <w:widowControl w:val="1"/>
                    <w:rPr>
                      <w:rFonts w:hint="default" w:asciiTheme="majorEastAsia" w:hAnsiTheme="majorEastAsia" w:eastAsiaTheme="majorEastAsia"/>
                    </w:rPr>
                  </w:pPr>
                  <w:r>
                    <w:rPr>
                      <w:rFonts w:hint="eastAsia" w:asciiTheme="minorEastAsia" w:hAnsiTheme="minorEastAsia" w:eastAsiaTheme="minorEastAsia"/>
                    </w:rPr>
                    <w:t>保護者氏名</w:t>
                  </w: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Theme="minorEastAsia" w:hAnsiTheme="minorEastAsia" w:eastAsiaTheme="minorEastAsia"/>
                      <w:sz w:val="24"/>
                    </w:rPr>
                  </w:pPr>
                  <w:r>
                    <w:rPr>
                      <w:rFonts w:hint="eastAsia" w:asciiTheme="minorEastAsia" w:hAnsiTheme="minorEastAsia" w:eastAsiaTheme="minorEastAsia"/>
                    </w:rPr>
                    <w:t>久御山町</w:t>
                  </w:r>
                </w:p>
                <w:p>
                  <w:pPr>
                    <w:pStyle w:val="0"/>
                    <w:widowControl w:val="1"/>
                    <w:ind w:firstLine="1260" w:firstLineChars="600"/>
                    <w:jc w:val="left"/>
                    <w:rPr>
                      <w:rFonts w:hint="eastAsia" w:asciiTheme="minorEastAsia" w:hAnsiTheme="minorEastAsia" w:eastAsiaTheme="minorEastAsia"/>
                      <w:sz w:val="24"/>
                    </w:rPr>
                  </w:pPr>
                  <w:r>
                    <w:rPr>
                      <w:rFonts w:hint="eastAsia" w:asciiTheme="minorEastAsia" w:hAnsiTheme="minorEastAsia" w:eastAsiaTheme="minorEastAsia"/>
                    </w:rPr>
                    <w:t>　　　　　　　　　　　　　　</w:t>
                  </w:r>
                </w:p>
                <w:p>
                  <w:pPr>
                    <w:pStyle w:val="0"/>
                    <w:widowControl w:val="1"/>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　　　</w:t>
                  </w:r>
                </w:p>
              </w:tc>
              <w:tc>
                <w:tcPr>
                  <w:tcW w:w="8352" w:type="dxa"/>
                  <w:tcBorders>
                    <w:top w:val="doub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tc>
            </w:tr>
          </w:tbl>
          <w:p>
            <w:pPr>
              <w:pStyle w:val="0"/>
              <w:widowControl w:val="1"/>
              <w:ind w:left="840" w:hanging="840" w:hangingChars="400"/>
              <w:jc w:val="left"/>
              <w:rPr>
                <w:rFonts w:hint="eastAsia" w:asciiTheme="minorEastAsia" w:hAnsiTheme="minorEastAsia" w:eastAsiaTheme="minorEastAsia"/>
                <w:sz w:val="20"/>
              </w:rPr>
            </w:pPr>
            <w:r>
              <w:rPr>
                <w:rFonts w:hint="eastAsia" w:asciiTheme="minorEastAsia" w:hAnsiTheme="minorEastAsia" w:eastAsiaTheme="minorEastAsia"/>
              </w:rPr>
              <w:t>（※１）久御山町より発行された支給認定証を確認してください。</w:t>
            </w:r>
          </w:p>
          <w:p>
            <w:pPr>
              <w:pStyle w:val="0"/>
              <w:widowControl w:val="1"/>
              <w:ind w:left="0" w:leftChars="0" w:hanging="630" w:hangingChars="300"/>
              <w:jc w:val="left"/>
              <w:rPr>
                <w:rFonts w:hint="eastAsia" w:asciiTheme="minorEastAsia" w:hAnsiTheme="minorEastAsia" w:eastAsiaTheme="minorEastAsia"/>
              </w:rPr>
            </w:pPr>
          </w:p>
        </w:tc>
      </w:tr>
      <w:tr>
        <w:trPr>
          <w:trHeight w:val="709"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67" w:rightChars="3746"/>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15"/>
              <w:numPr>
                <w:ilvl w:val="0"/>
                <w:numId w:val="1"/>
              </w:numPr>
              <w:ind w:leftChars="0" w:right="7867" w:rightChars="3746"/>
              <w:jc w:val="right"/>
              <w:rPr>
                <w:rFonts w:hint="eastAsia" w:asciiTheme="minorEastAsia" w:hAnsiTheme="minorEastAsia" w:eastAsiaTheme="minorEastAsia"/>
                <w:b w:val="0"/>
                <w:sz w:val="24"/>
              </w:rPr>
            </w:pP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r>
              <w:rPr>
                <w:rFonts w:hint="eastAsia" w:asciiTheme="minorEastAsia" w:hAnsiTheme="minorEastAsia" w:eastAsiaTheme="minorEastAsia"/>
                <w:b w:val="0"/>
              </w:rPr>
              <w:t>施設名</w:t>
            </w:r>
          </w:p>
          <w:p>
            <w:pPr>
              <w:pStyle w:val="0"/>
              <w:ind w:right="840" w:rightChars="400" w:firstLine="2940" w:firstLineChars="140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1844040</wp:posOffset>
                      </wp:positionH>
                      <wp:positionV relativeFrom="paragraph">
                        <wp:posOffset>9525</wp:posOffset>
                      </wp:positionV>
                      <wp:extent cx="1477010" cy="1987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75pt;mso-position-vertical-relative:text;mso-position-horizontal-relative:text;position:absolute;height:15.65pt;mso-wrap-distance-top:0pt;width:116.3pt;mso-wrap-distance-left:5.65pt;margin-left:145.19pt;z-index:3;"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879"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67" w:rightChars="3746"/>
              <w:rPr>
                <w:rFonts w:hint="default"/>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0"/>
              <w:ind w:right="7867" w:rightChars="3746"/>
              <w:jc w:val="right"/>
              <w:rPr>
                <w:rFonts w:hint="eastAsia" w:asciiTheme="minorEastAsia" w:hAnsiTheme="minorEastAsia" w:eastAsiaTheme="minorEastAsia"/>
                <w:b w:val="0"/>
                <w:sz w:val="24"/>
              </w:rPr>
            </w:pPr>
            <w:r>
              <w:rPr>
                <w:rFonts w:hint="eastAsia" w:asciiTheme="minorEastAsia" w:hAnsiTheme="minorEastAsia" w:eastAsiaTheme="minorEastAsia"/>
                <w:b w:val="0"/>
                <w:sz w:val="24"/>
              </w:rPr>
              <w:t>③</w:t>
            </w: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r>
              <w:rPr>
                <w:rFonts w:hint="eastAsia" w:asciiTheme="minorEastAsia" w:hAnsiTheme="minorEastAsia" w:eastAsiaTheme="minorEastAsia"/>
                <w:b w:val="0"/>
              </w:rPr>
              <w:t>施設名</w:t>
            </w:r>
          </w:p>
          <w:p>
            <w:pPr>
              <w:pStyle w:val="0"/>
              <w:ind w:right="840" w:rightChars="400" w:firstLine="2940" w:firstLineChars="140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1844040</wp:posOffset>
                      </wp:positionH>
                      <wp:positionV relativeFrom="paragraph">
                        <wp:posOffset>23495</wp:posOffset>
                      </wp:positionV>
                      <wp:extent cx="1477010" cy="1987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85pt;mso-position-vertical-relative:text;mso-position-horizontal-relative:text;position:absolute;height:15.65pt;mso-wrap-distance-top:0pt;width:116.3pt;mso-wrap-distance-left:5.65pt;margin-left:145.19pt;z-index:4;" o:spid="_x0000_s1028"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09"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Chars="0" w:firstLine="0" w:firstLineChars="0"/>
              <w:jc w:val="center"/>
              <w:rPr>
                <w:rFonts w:hint="eastAsia" w:asciiTheme="minorEastAsia" w:hAnsiTheme="minorEastAsia" w:eastAsiaTheme="minorEastAsia"/>
                <w:b w:val="0"/>
              </w:rPr>
            </w:pPr>
            <w:r>
              <w:rPr>
                <w:rFonts w:hint="eastAsia" w:asciiTheme="minorEastAsia" w:hAnsiTheme="minorEastAsia" w:eastAsiaTheme="minorEastAsia"/>
              </w:rPr>
              <w:t>父</w:t>
            </w: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65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こども園から勤務先への</w:t>
            </w:r>
          </w:p>
          <w:p>
            <w:pPr>
              <w:pStyle w:val="0"/>
              <w:rPr>
                <w:rFonts w:hint="eastAsia" w:asciiTheme="minorEastAsia" w:hAnsiTheme="minorEastAsia" w:eastAsiaTheme="minorEastAsia"/>
                <w:b w:val="1"/>
              </w:rPr>
            </w:pPr>
            <w:r>
              <w:rPr>
                <w:rFonts w:hint="eastAsia" w:asciiTheme="minorEastAsia" w:hAnsiTheme="minorEastAsia" w:eastAsiaTheme="minorEastAsia"/>
              </w:rPr>
              <w:t>所要時間</w:t>
            </w:r>
            <w:r>
              <w:rPr>
                <w:rFonts w:hint="eastAsia" w:asciiTheme="minorEastAsia" w:hAnsiTheme="minorEastAsia" w:eastAsiaTheme="minorEastAsia"/>
                <w:b w:val="0"/>
              </w:rPr>
              <w:t>　　　　　　　分</w:t>
            </w:r>
          </w:p>
          <w:p>
            <w:pPr>
              <w:pStyle w:val="0"/>
              <w:rPr>
                <w:rFonts w:hint="eastAsia" w:asciiTheme="minorEastAsia" w:hAnsiTheme="minorEastAsia" w:eastAsiaTheme="minorEastAsia"/>
                <w:b w:val="1"/>
              </w:rPr>
            </w:pPr>
            <w:r>
              <w:rPr>
                <w:rFonts w:hint="eastAsia" w:asciiTheme="minorEastAsia" w:hAnsiTheme="minorEastAsia" w:eastAsiaTheme="minorEastAsia"/>
                <w:b w:val="0"/>
              </w:rPr>
              <w:t>残業　無・有（　　　　　　　　　）</w:t>
            </w: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50"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勤務先名称</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65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10"/>
              <w:jc w:val="right"/>
              <w:rPr>
                <w:rFonts w:hint="default"/>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15"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勤務先住所</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14"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9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勤務時間</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rPr>
            </w:pPr>
            <w:r>
              <w:rPr>
                <w:rFonts w:hint="eastAsia" w:asciiTheme="minorEastAsia" w:hAnsiTheme="minorEastAsia" w:eastAsiaTheme="minorEastAsia"/>
              </w:rPr>
              <w:t>(</w:t>
            </w:r>
            <w:r>
              <w:rPr>
                <w:rFonts w:hint="eastAsia" w:asciiTheme="minorEastAsia" w:hAnsiTheme="minorEastAsia" w:eastAsiaTheme="minorEastAsia"/>
              </w:rPr>
              <w:t>平　日</w:t>
            </w:r>
            <w:r>
              <w:rPr>
                <w:rFonts w:hint="eastAsia" w:asciiTheme="minorEastAsia" w:hAnsiTheme="minorEastAsia" w:eastAsiaTheme="minorEastAsia"/>
              </w:rPr>
              <w:t>)</w:t>
            </w:r>
            <w:r>
              <w:rPr>
                <w:rFonts w:hint="eastAsia" w:asciiTheme="minorEastAsia" w:hAnsiTheme="minorEastAsia" w:eastAsiaTheme="minorEastAsia"/>
              </w:rPr>
              <w:t>　　　　時　　分　～　　時　　分</w:t>
            </w:r>
          </w:p>
          <w:p>
            <w:pPr>
              <w:pStyle w:val="0"/>
              <w:ind w:leftChars="0" w:firstLine="0" w:firstLineChars="0"/>
              <w:rPr>
                <w:rFonts w:hint="eastAsia"/>
              </w:rPr>
            </w:pPr>
            <w:r>
              <w:rPr>
                <w:rFonts w:hint="eastAsia" w:asciiTheme="minorEastAsia" w:hAnsiTheme="minorEastAsia" w:eastAsiaTheme="minorEastAsia"/>
              </w:rPr>
              <w:t>(</w:t>
            </w:r>
            <w:r>
              <w:rPr>
                <w:rFonts w:hint="eastAsia" w:asciiTheme="minorEastAsia" w:hAnsiTheme="minorEastAsia" w:eastAsiaTheme="minorEastAsia"/>
              </w:rPr>
              <w:t>土曜日</w:t>
            </w:r>
            <w:r>
              <w:rPr>
                <w:rFonts w:hint="eastAsia" w:asciiTheme="minorEastAsia" w:hAnsiTheme="minorEastAsia" w:eastAsiaTheme="minorEastAsia"/>
              </w:rPr>
              <w:t>)</w:t>
            </w:r>
            <w:r>
              <w:rPr>
                <w:rFonts w:hint="eastAsia" w:asciiTheme="minorEastAsia" w:hAnsiTheme="minorEastAsia" w:eastAsiaTheme="minorEastAsia"/>
              </w:rPr>
              <w:t>　　　　時　　分　～　　時　　分</w:t>
            </w: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r>
      <w:tr>
        <w:trPr>
          <w:trHeight w:val="569"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母</w:t>
            </w: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36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52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こども園から勤務先への</w:t>
            </w:r>
          </w:p>
          <w:p>
            <w:pPr>
              <w:pStyle w:val="0"/>
              <w:jc w:val="left"/>
              <w:rPr>
                <w:rFonts w:hint="eastAsia" w:asciiTheme="minorEastAsia" w:hAnsiTheme="minorEastAsia" w:eastAsiaTheme="minorEastAsia"/>
                <w:b w:val="1"/>
              </w:rPr>
            </w:pPr>
            <w:r>
              <w:rPr>
                <w:rFonts w:hint="eastAsia" w:asciiTheme="minorEastAsia" w:hAnsiTheme="minorEastAsia" w:eastAsiaTheme="minorEastAsia"/>
              </w:rPr>
              <w:t>所要時間</w:t>
            </w:r>
            <w:r>
              <w:rPr>
                <w:rFonts w:hint="eastAsia" w:asciiTheme="minorEastAsia" w:hAnsiTheme="minorEastAsia" w:eastAsiaTheme="minorEastAsia"/>
                <w:b w:val="1"/>
              </w:rPr>
              <w:t>　　　　　　</w:t>
            </w:r>
            <w:r>
              <w:rPr>
                <w:rFonts w:hint="eastAsia" w:asciiTheme="minorEastAsia" w:hAnsiTheme="minorEastAsia" w:eastAsiaTheme="minorEastAsia"/>
                <w:b w:val="0"/>
              </w:rPr>
              <w:t>分</w:t>
            </w:r>
          </w:p>
          <w:p>
            <w:pPr>
              <w:pStyle w:val="0"/>
              <w:jc w:val="left"/>
              <w:rPr>
                <w:rFonts w:hint="eastAsia" w:asciiTheme="minorEastAsia" w:hAnsiTheme="minorEastAsia" w:eastAsiaTheme="minorEastAsia"/>
                <w:b w:val="1"/>
              </w:rPr>
            </w:pPr>
            <w:r>
              <w:rPr>
                <w:rFonts w:hint="eastAsia" w:asciiTheme="minorEastAsia" w:hAnsiTheme="minorEastAsia" w:eastAsiaTheme="minorEastAsia"/>
                <w:b w:val="0"/>
              </w:rPr>
              <w:t>残業　無・有（　　　　　　　　）</w:t>
            </w:r>
          </w:p>
        </w:tc>
        <w:tc>
          <w:tcPr>
            <w:tcW w:w="6520"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455"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勤務先名称</w:t>
            </w:r>
          </w:p>
        </w:tc>
        <w:tc>
          <w:tcPr>
            <w:tcW w:w="36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52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10"/>
              <w:jc w:val="right"/>
              <w:rPr>
                <w:rFonts w:hint="eastAsia"/>
              </w:rPr>
            </w:pP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r>
      <w:tr>
        <w:trPr>
          <w:trHeight w:val="494"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勤務先住所</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647"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勤務時間</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0" w:firstLineChars="0"/>
              <w:jc w:val="both"/>
              <w:rPr>
                <w:rFonts w:hint="eastAsia"/>
              </w:rPr>
            </w:pPr>
            <w:r>
              <w:rPr>
                <w:rFonts w:hint="eastAsia" w:asciiTheme="minorEastAsia" w:hAnsiTheme="minorEastAsia" w:eastAsiaTheme="minorEastAsia"/>
              </w:rPr>
              <w:t>(</w:t>
            </w:r>
            <w:r>
              <w:rPr>
                <w:rFonts w:hint="eastAsia" w:asciiTheme="minorEastAsia" w:hAnsiTheme="minorEastAsia" w:eastAsiaTheme="minorEastAsia"/>
              </w:rPr>
              <w:t>平　日</w:t>
            </w:r>
            <w:r>
              <w:rPr>
                <w:rFonts w:hint="eastAsia" w:asciiTheme="minorEastAsia" w:hAnsiTheme="minorEastAsia" w:eastAsiaTheme="minorEastAsia"/>
              </w:rPr>
              <w:t>)</w:t>
            </w:r>
            <w:r>
              <w:rPr>
                <w:rFonts w:hint="eastAsia" w:asciiTheme="minorEastAsia" w:hAnsiTheme="minorEastAsia" w:eastAsiaTheme="minorEastAsia"/>
              </w:rPr>
              <w:t>　　　　時　　分　～　　時　　分</w:t>
            </w:r>
          </w:p>
          <w:p>
            <w:pPr>
              <w:pStyle w:val="0"/>
              <w:ind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土曜日</w:t>
            </w:r>
            <w:r>
              <w:rPr>
                <w:rFonts w:hint="eastAsia" w:asciiTheme="minorEastAsia" w:hAnsiTheme="minorEastAsia" w:eastAsiaTheme="minorEastAsia"/>
              </w:rPr>
              <w:t>)</w:t>
            </w:r>
            <w:r>
              <w:rPr>
                <w:rFonts w:hint="eastAsia" w:asciiTheme="minorEastAsia" w:hAnsiTheme="minorEastAsia" w:eastAsiaTheme="minorEastAsia"/>
              </w:rPr>
              <w:t>　　　　時　　分　～　　時　　分</w:t>
            </w: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1178" w:hRule="atLeast"/>
        </w:trPr>
        <w:tc>
          <w:tcPr>
            <w:tcW w:w="9439" w:type="dxa"/>
            <w:gridSpan w:val="7"/>
            <w:tcBorders>
              <w:top w:val="single" w:color="auto" w:sz="4" w:space="0"/>
              <w:left w:val="nil"/>
              <w:bottom w:val="nil"/>
              <w:right w:val="nil"/>
              <w:tl2br w:val="none" w:color="auto" w:sz="0" w:space="0"/>
              <w:tr2bl w:val="none" w:color="auto" w:sz="0" w:space="0"/>
            </w:tcBorders>
            <w:vAlign w:val="center"/>
          </w:tcPr>
          <w:p>
            <w:pPr>
              <w:pStyle w:val="0"/>
              <w:widowControl w:val="1"/>
              <w:ind w:left="840" w:hanging="840" w:hangingChars="400"/>
              <w:jc w:val="left"/>
              <w:rPr>
                <w:rFonts w:hint="eastAsia" w:asciiTheme="minorEastAsia" w:hAnsiTheme="minorEastAsia" w:eastAsiaTheme="minorEastAsia"/>
                <w:sz w:val="21"/>
              </w:rPr>
            </w:pPr>
            <w:r>
              <w:rPr>
                <w:rFonts w:hint="eastAsia"/>
                <w:sz w:val="21"/>
              </w:rPr>
              <w:t>注１：特別な場合を除いては、申込みの翌月からの利用になります。なお、勤務時間及び受入態勢</w:t>
            </w:r>
          </w:p>
          <w:p>
            <w:pPr>
              <w:pStyle w:val="0"/>
              <w:widowControl w:val="1"/>
              <w:ind w:left="840" w:hanging="840" w:hangingChars="400"/>
              <w:jc w:val="left"/>
              <w:rPr>
                <w:rFonts w:hint="eastAsia" w:asciiTheme="minorEastAsia" w:hAnsiTheme="minorEastAsia" w:eastAsiaTheme="minorEastAsia"/>
                <w:sz w:val="21"/>
              </w:rPr>
            </w:pPr>
            <w:r>
              <w:rPr>
                <w:rFonts w:hint="eastAsia"/>
                <w:sz w:val="21"/>
              </w:rPr>
              <w:t>　　　などの理由により承諾できないことがあります。</w:t>
            </w:r>
          </w:p>
          <w:p>
            <w:pPr>
              <w:pStyle w:val="0"/>
              <w:widowControl w:val="1"/>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注２：標準時間認定の方は平日の午後６時</w:t>
            </w:r>
            <w:r>
              <w:rPr>
                <w:rFonts w:hint="eastAsia" w:asciiTheme="minorEastAsia" w:hAnsiTheme="minorEastAsia" w:eastAsiaTheme="minorEastAsia"/>
                <w:sz w:val="21"/>
              </w:rPr>
              <w:t>30</w:t>
            </w:r>
            <w:r>
              <w:rPr>
                <w:rFonts w:hint="eastAsia" w:asciiTheme="minorEastAsia" w:hAnsiTheme="minorEastAsia" w:eastAsiaTheme="minorEastAsia"/>
                <w:sz w:val="21"/>
              </w:rPr>
              <w:t>分以降有料となります。短時間認定の方は、</w:t>
            </w:r>
          </w:p>
          <w:p>
            <w:pPr>
              <w:pStyle w:val="0"/>
              <w:widowControl w:val="1"/>
              <w:ind w:left="630" w:leftChars="3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午前８時</w:t>
            </w:r>
            <w:r>
              <w:rPr>
                <w:rFonts w:hint="eastAsia" w:asciiTheme="minorEastAsia" w:hAnsiTheme="minorEastAsia" w:eastAsiaTheme="minorEastAsia"/>
                <w:sz w:val="21"/>
              </w:rPr>
              <w:t>30</w:t>
            </w:r>
            <w:r>
              <w:rPr>
                <w:rFonts w:hint="eastAsia" w:asciiTheme="minorEastAsia" w:hAnsiTheme="minorEastAsia" w:eastAsiaTheme="minorEastAsia"/>
                <w:sz w:val="21"/>
              </w:rPr>
              <w:t>分から午後４時</w:t>
            </w:r>
            <w:r>
              <w:rPr>
                <w:rFonts w:hint="eastAsia" w:asciiTheme="minorEastAsia" w:hAnsiTheme="minorEastAsia" w:eastAsiaTheme="minorEastAsia"/>
                <w:sz w:val="21"/>
              </w:rPr>
              <w:t>30</w:t>
            </w:r>
            <w:r>
              <w:rPr>
                <w:rFonts w:hint="eastAsia" w:asciiTheme="minorEastAsia" w:hAnsiTheme="minorEastAsia" w:eastAsiaTheme="minorEastAsia"/>
                <w:sz w:val="21"/>
              </w:rPr>
              <w:t>分以外の時間帯が有料となります。（</w:t>
            </w:r>
            <w:r>
              <w:rPr>
                <w:rFonts w:hint="eastAsia" w:asciiTheme="minorEastAsia" w:hAnsiTheme="minorEastAsia" w:eastAsiaTheme="minorEastAsia"/>
                <w:sz w:val="21"/>
              </w:rPr>
              <w:t>30</w:t>
            </w:r>
            <w:r>
              <w:rPr>
                <w:rFonts w:hint="eastAsia" w:asciiTheme="minorEastAsia" w:hAnsiTheme="minorEastAsia" w:eastAsiaTheme="minorEastAsia"/>
                <w:sz w:val="21"/>
              </w:rPr>
              <w:t>分</w:t>
            </w:r>
            <w:r>
              <w:rPr>
                <w:rFonts w:hint="eastAsia" w:asciiTheme="minorEastAsia" w:hAnsiTheme="minorEastAsia" w:eastAsiaTheme="minorEastAsia"/>
                <w:sz w:val="21"/>
              </w:rPr>
              <w:t>100</w:t>
            </w:r>
            <w:r>
              <w:rPr>
                <w:rFonts w:hint="eastAsia" w:asciiTheme="minorEastAsia" w:hAnsiTheme="minorEastAsia" w:eastAsiaTheme="minorEastAsia"/>
                <w:sz w:val="21"/>
              </w:rPr>
              <w:t>円）</w:t>
            </w:r>
          </w:p>
          <w:p>
            <w:pPr>
              <w:pStyle w:val="0"/>
              <w:widowControl w:val="1"/>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注３：就労証明書で上記時間を確認できない場合は、別途書類を提出いただくことがあります。</w:t>
            </w:r>
          </w:p>
          <w:p>
            <w:pPr>
              <w:pStyle w:val="0"/>
              <w:rPr>
                <w:rFonts w:hint="eastAsia"/>
                <w:sz w:val="21"/>
              </w:rPr>
            </w:pPr>
          </w:p>
        </w:tc>
        <w:tc>
          <w:tcPr>
            <w:tcW w:w="65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jc w:val="center"/>
        <w:rPr>
          <w:rFonts w:hint="eastAsia" w:ascii="ＭＳ 明朝" w:hAnsi="ＭＳ 明朝"/>
          <w:sz w:val="21"/>
        </w:rPr>
      </w:pPr>
    </w:p>
    <w:p>
      <w:pPr>
        <w:pStyle w:val="0"/>
        <w:jc w:val="center"/>
        <w:rPr>
          <w:rFonts w:hint="eastAsia" w:ascii="ＭＳ 明朝" w:hAnsi="ＭＳ 明朝"/>
          <w:sz w:val="21"/>
        </w:rPr>
      </w:pPr>
    </w:p>
    <w:p>
      <w:pPr>
        <w:pStyle w:val="0"/>
        <w:jc w:val="center"/>
        <w:rPr>
          <w:rFonts w:hint="eastAsia" w:ascii="ＭＳ 明朝" w:hAnsi="ＭＳ 明朝"/>
          <w:sz w:val="21"/>
        </w:rPr>
      </w:pPr>
      <w:r>
        <w:rPr>
          <w:rFonts w:hint="eastAsia" w:ascii="ＭＳ 明朝" w:hAnsi="ＭＳ 明朝"/>
          <w:sz w:val="28"/>
        </w:rPr>
        <w:t>延長保育の利用について</w:t>
      </w:r>
    </w:p>
    <w:p>
      <w:pPr>
        <w:pStyle w:val="0"/>
        <w:rPr>
          <w:rFonts w:hint="eastAsia" w:ascii="ＭＳ 明朝" w:hAnsi="ＭＳ 明朝"/>
          <w:sz w:val="21"/>
        </w:rPr>
      </w:pPr>
    </w:p>
    <w:p>
      <w:pPr>
        <w:pStyle w:val="0"/>
        <w:rPr>
          <w:rFonts w:hint="eastAsia" w:ascii="ＭＳ 明朝" w:hAnsi="ＭＳ 明朝"/>
          <w:sz w:val="21"/>
        </w:rPr>
      </w:pPr>
      <w:r>
        <w:rPr>
          <w:rFonts w:hint="eastAsia" w:ascii="ＭＳ 明朝" w:hAnsi="ＭＳ 明朝"/>
          <w:sz w:val="21"/>
        </w:rPr>
        <w:t>　久御山町のこども園では基本保育時間以外に保護者の勤務時間等に応じて延長保育を実施しています。</w:t>
      </w:r>
    </w:p>
    <w:p>
      <w:pPr>
        <w:pStyle w:val="0"/>
        <w:ind w:firstLine="240" w:firstLineChars="100"/>
        <w:rPr>
          <w:rFonts w:hint="eastAsia" w:ascii="ＭＳ 明朝" w:hAnsi="ＭＳ 明朝"/>
          <w:sz w:val="21"/>
        </w:rPr>
      </w:pPr>
      <w:r>
        <w:rPr>
          <w:rFonts w:hint="eastAsia" w:ascii="ＭＳ 明朝" w:hAnsi="ＭＳ 明朝"/>
          <w:sz w:val="21"/>
        </w:rPr>
        <w:t>延長保育を利用される場合は、利用申請書の提出が必要です。利用については、町長の承諾後となります。</w:t>
      </w:r>
    </w:p>
    <w:p>
      <w:pPr>
        <w:pStyle w:val="0"/>
        <w:rPr>
          <w:rFonts w:hint="eastAsia" w:ascii="ＭＳ 明朝" w:hAnsi="ＭＳ 明朝"/>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5462270</wp:posOffset>
                </wp:positionH>
                <wp:positionV relativeFrom="paragraph">
                  <wp:posOffset>241300</wp:posOffset>
                </wp:positionV>
                <wp:extent cx="3771265" cy="23895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771265" cy="2389505"/>
                        </a:xfrm>
                        <a:prstGeom prst="rect">
                          <a:avLst/>
                        </a:prstGeom>
                        <a:solidFill>
                          <a:srgbClr val="FFFFFF"/>
                        </a:solidFill>
                        <a:ln w="19050" cmpd="sng">
                          <a:solidFill>
                            <a:srgbClr val="000000"/>
                          </a:solidFill>
                          <a:prstDash val="sysDot"/>
                          <a:beve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時間延長保育は就労証明書記載の勤務時間をもとに決定しています。</w:t>
                            </w:r>
                          </w:p>
                          <w:p>
                            <w:pPr>
                              <w:pStyle w:val="0"/>
                              <w:rPr>
                                <w:rFonts w:hint="eastAsia"/>
                                <w:b w:val="1"/>
                                <w:sz w:val="21"/>
                              </w:rPr>
                            </w:pPr>
                            <w:r>
                              <w:rPr>
                                <w:rFonts w:hint="eastAsia"/>
                                <w:sz w:val="21"/>
                              </w:rPr>
                              <w:t>交通事情などにより本決定の保育時間に支障がある場合や勤務時間の変更（必ず就労証明書を再提出してください。）など、　　</w:t>
                            </w:r>
                            <w:r>
                              <w:rPr>
                                <w:rFonts w:hint="eastAsia"/>
                                <w:b w:val="1"/>
                                <w:sz w:val="21"/>
                              </w:rPr>
                              <w:t>今回の決定に変更が必要な場合は各こども園長までご相談ください。</w:t>
                            </w:r>
                          </w:p>
                          <w:p>
                            <w:pPr>
                              <w:pStyle w:val="0"/>
                              <w:rPr>
                                <w:rFonts w:hint="eastAsia"/>
                                <w:sz w:val="21"/>
                              </w:rPr>
                            </w:pPr>
                            <w:r>
                              <w:rPr>
                                <w:rFonts w:hint="eastAsia"/>
                                <w:sz w:val="21"/>
                              </w:rPr>
                              <w:t>※延長保育時間の承諾基準は</w:t>
                            </w:r>
                          </w:p>
                          <w:p>
                            <w:pPr>
                              <w:pStyle w:val="0"/>
                              <w:rPr>
                                <w:rFonts w:hint="eastAsia"/>
                                <w:sz w:val="21"/>
                              </w:rPr>
                            </w:pPr>
                            <w:r>
                              <w:rPr>
                                <w:rFonts w:hint="eastAsia"/>
                                <w:sz w:val="21"/>
                              </w:rPr>
                              <w:t>　勤務時間＋通勤時間（町内</w:t>
                            </w:r>
                            <w:r>
                              <w:rPr>
                                <w:rFonts w:hint="eastAsia" w:asciiTheme="minorEastAsia" w:hAnsiTheme="minorEastAsia" w:eastAsiaTheme="minorEastAsia"/>
                                <w:sz w:val="21"/>
                              </w:rPr>
                              <w:t>30</w:t>
                            </w:r>
                            <w:r>
                              <w:rPr>
                                <w:rFonts w:hint="eastAsia"/>
                                <w:sz w:val="21"/>
                              </w:rPr>
                              <w:t>分もしくは町外１時間）で決定しています。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pt;mso-position-vertical-relative:text;mso-position-horizontal-relative:text;position:absolute;height:188.15pt;mso-wrap-distance-top:0pt;width:296.95pt;mso-wrap-distance-left:5.65pt;margin-left:430.1pt;z-index:5;" o:spid="_x0000_s1029" o:allowincell="t" o:allowoverlap="t" filled="t" fillcolor="#ffffff" stroked="t" strokecolor="#000000" strokeweight="1.5pt" o:spt="202" type="#_x0000_t202">
                <v:fill/>
                <v:stroke linestyle="single" dashstyle="shortdot" filltype="solid"/>
                <v:textbox style="layout-flow:horizontal;" inset="2.0637499999999998mm,0.24694444444444438mm,2.0637499999999998mm,0.24694444444444438mm">
                  <w:txbxContent>
                    <w:p>
                      <w:pPr>
                        <w:pStyle w:val="0"/>
                        <w:rPr>
                          <w:rFonts w:hint="eastAsia"/>
                          <w:sz w:val="21"/>
                        </w:rPr>
                      </w:pPr>
                      <w:r>
                        <w:rPr>
                          <w:rFonts w:hint="eastAsia"/>
                          <w:sz w:val="21"/>
                        </w:rPr>
                        <w:t>時間延長保育は就労証明書記載の勤務時間をもとに決定しています。</w:t>
                      </w:r>
                    </w:p>
                    <w:p>
                      <w:pPr>
                        <w:pStyle w:val="0"/>
                        <w:rPr>
                          <w:rFonts w:hint="eastAsia"/>
                          <w:b w:val="1"/>
                          <w:sz w:val="21"/>
                        </w:rPr>
                      </w:pPr>
                      <w:r>
                        <w:rPr>
                          <w:rFonts w:hint="eastAsia"/>
                          <w:sz w:val="21"/>
                        </w:rPr>
                        <w:t>交通事情などにより本決定の保育時間に支障がある場合や勤務時間の変更（必ず就労証明書を再提出してください。）など、　　</w:t>
                      </w:r>
                      <w:r>
                        <w:rPr>
                          <w:rFonts w:hint="eastAsia"/>
                          <w:b w:val="1"/>
                          <w:sz w:val="21"/>
                        </w:rPr>
                        <w:t>今回の決定に変更が必要な場合は各こども園長までご相談ください。</w:t>
                      </w:r>
                    </w:p>
                    <w:p>
                      <w:pPr>
                        <w:pStyle w:val="0"/>
                        <w:rPr>
                          <w:rFonts w:hint="eastAsia"/>
                          <w:sz w:val="21"/>
                        </w:rPr>
                      </w:pPr>
                      <w:r>
                        <w:rPr>
                          <w:rFonts w:hint="eastAsia"/>
                          <w:sz w:val="21"/>
                        </w:rPr>
                        <w:t>※延長保育時間の承諾基準は</w:t>
                      </w:r>
                    </w:p>
                    <w:p>
                      <w:pPr>
                        <w:pStyle w:val="0"/>
                        <w:rPr>
                          <w:rFonts w:hint="eastAsia"/>
                          <w:sz w:val="21"/>
                        </w:rPr>
                      </w:pPr>
                      <w:r>
                        <w:rPr>
                          <w:rFonts w:hint="eastAsia"/>
                          <w:sz w:val="21"/>
                        </w:rPr>
                        <w:t>　勤務時間＋通勤時間（町内</w:t>
                      </w:r>
                      <w:r>
                        <w:rPr>
                          <w:rFonts w:hint="eastAsia" w:asciiTheme="minorEastAsia" w:hAnsiTheme="minorEastAsia" w:eastAsiaTheme="minorEastAsia"/>
                          <w:sz w:val="21"/>
                        </w:rPr>
                        <w:t>30</w:t>
                      </w:r>
                      <w:r>
                        <w:rPr>
                          <w:rFonts w:hint="eastAsia"/>
                          <w:sz w:val="21"/>
                        </w:rPr>
                        <w:t>分もしくは町外１時間）で決定しています。</w:t>
                      </w:r>
                    </w:p>
                  </w:txbxContent>
                </v:textbox>
                <v:imagedata o:title=""/>
                <w10:wrap type="none" anchorx="text" anchory="text"/>
              </v:shape>
            </w:pict>
          </mc:Fallback>
        </mc:AlternateContent>
      </w:r>
      <w:r>
        <w:rPr>
          <w:rFonts w:hint="eastAsia" w:ascii="ＭＳ 明朝" w:hAnsi="ＭＳ 明朝"/>
          <w:sz w:val="21"/>
        </w:rPr>
        <w:t>　　</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8"/>
        <w:gridCol w:w="3420"/>
        <w:gridCol w:w="3240"/>
      </w:tblGrid>
      <w:tr>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平　　　日</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土　　曜　　日</w:t>
            </w:r>
          </w:p>
        </w:tc>
      </w:tr>
      <w:tr>
        <w:trPr>
          <w:trHeight w:val="336"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r>
              <w:rPr>
                <w:rFonts w:hint="eastAsia"/>
                <w:sz w:val="21"/>
              </w:rPr>
              <w:t>基本保育時間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分～午後４時</w:t>
            </w:r>
            <w:r>
              <w:rPr>
                <w:rFonts w:hint="eastAsia" w:ascii="ＭＳ 明朝" w:hAnsi="ＭＳ 明朝" w:eastAsia="ＭＳ 明朝"/>
                <w:sz w:val="21"/>
              </w:rPr>
              <w:t>30</w:t>
            </w:r>
            <w:r>
              <w:rPr>
                <w:rFonts w:hint="eastAsia" w:ascii="ＭＳ 明朝" w:hAnsi="ＭＳ 明朝" w:eastAsia="ＭＳ 明朝"/>
                <w:sz w:val="21"/>
              </w:rPr>
              <w:t>分</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分～正午</w:t>
            </w:r>
          </w:p>
        </w:tc>
      </w:tr>
      <w:tr>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延長保育時間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午前７時</w:t>
            </w:r>
            <w:r>
              <w:rPr>
                <w:rFonts w:hint="eastAsia" w:ascii="ＭＳ 明朝" w:hAnsi="ＭＳ 明朝" w:eastAsia="ＭＳ 明朝"/>
                <w:sz w:val="21"/>
              </w:rPr>
              <w:t>30</w:t>
            </w:r>
            <w:r>
              <w:rPr>
                <w:rFonts w:hint="eastAsia" w:ascii="ＭＳ 明朝" w:hAnsi="ＭＳ 明朝" w:eastAsia="ＭＳ 明朝"/>
                <w:sz w:val="21"/>
              </w:rPr>
              <w:t>分～午前８時</w:t>
            </w:r>
            <w:r>
              <w:rPr>
                <w:rFonts w:hint="eastAsia" w:ascii="ＭＳ 明朝" w:hAnsi="ＭＳ 明朝" w:eastAsia="ＭＳ 明朝"/>
                <w:sz w:val="21"/>
              </w:rPr>
              <w:t>30</w:t>
            </w:r>
            <w:r>
              <w:rPr>
                <w:rFonts w:hint="eastAsia" w:ascii="ＭＳ 明朝" w:hAnsi="ＭＳ 明朝" w:eastAsia="ＭＳ 明朝"/>
                <w:sz w:val="21"/>
              </w:rPr>
              <w:t>分</w:t>
            </w:r>
          </w:p>
          <w:p>
            <w:pPr>
              <w:pStyle w:val="0"/>
              <w:rPr>
                <w:rFonts w:hint="eastAsia" w:ascii="ＭＳ 明朝" w:hAnsi="ＭＳ 明朝" w:eastAsia="ＭＳ 明朝"/>
                <w:sz w:val="21"/>
              </w:rPr>
            </w:pPr>
            <w:r>
              <w:rPr>
                <w:rFonts w:hint="eastAsia" w:ascii="ＭＳ 明朝" w:hAnsi="ＭＳ 明朝" w:eastAsia="ＭＳ 明朝"/>
                <w:sz w:val="21"/>
              </w:rPr>
              <w:t>午後４時</w:t>
            </w:r>
            <w:r>
              <w:rPr>
                <w:rFonts w:hint="eastAsia" w:ascii="ＭＳ 明朝" w:hAnsi="ＭＳ 明朝" w:eastAsia="ＭＳ 明朝"/>
                <w:sz w:val="21"/>
              </w:rPr>
              <w:t>30</w:t>
            </w:r>
            <w:r>
              <w:rPr>
                <w:rFonts w:hint="eastAsia" w:ascii="ＭＳ 明朝" w:hAnsi="ＭＳ 明朝" w:eastAsia="ＭＳ 明朝"/>
                <w:sz w:val="21"/>
              </w:rPr>
              <w:t>分～午後７時</w:t>
            </w:r>
            <w:r>
              <w:rPr>
                <w:rFonts w:hint="eastAsia" w:ascii="ＭＳ 明朝" w:hAnsi="ＭＳ 明朝" w:eastAsia="ＭＳ 明朝"/>
                <w:sz w:val="21"/>
              </w:rPr>
              <w:t>00</w:t>
            </w:r>
            <w:r>
              <w:rPr>
                <w:rFonts w:hint="eastAsia" w:ascii="ＭＳ 明朝" w:hAnsi="ＭＳ 明朝" w:eastAsia="ＭＳ 明朝"/>
                <w:sz w:val="21"/>
              </w:rPr>
              <w:t>分</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午前７時</w:t>
            </w:r>
            <w:r>
              <w:rPr>
                <w:rFonts w:hint="eastAsia" w:ascii="ＭＳ 明朝" w:hAnsi="ＭＳ 明朝" w:eastAsia="ＭＳ 明朝"/>
                <w:sz w:val="21"/>
              </w:rPr>
              <w:t>30</w:t>
            </w: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w:t>
            </w:r>
          </w:p>
          <w:p>
            <w:pPr>
              <w:pStyle w:val="0"/>
              <w:rPr>
                <w:rFonts w:hint="eastAsia" w:ascii="ＭＳ 明朝" w:hAnsi="ＭＳ 明朝" w:eastAsia="ＭＳ 明朝"/>
                <w:sz w:val="21"/>
              </w:rPr>
            </w:pPr>
            <w:r>
              <w:rPr>
                <w:rFonts w:hint="eastAsia" w:ascii="ＭＳ 明朝" w:hAnsi="ＭＳ 明朝" w:eastAsia="ＭＳ 明朝"/>
                <w:sz w:val="21"/>
              </w:rPr>
              <w:t>正午～午後５時</w:t>
            </w:r>
            <w:r>
              <w:rPr>
                <w:rFonts w:hint="eastAsia" w:ascii="ＭＳ 明朝" w:hAnsi="ＭＳ 明朝" w:eastAsia="ＭＳ 明朝"/>
                <w:sz w:val="21"/>
              </w:rPr>
              <w:t>00</w:t>
            </w:r>
            <w:r>
              <w:rPr>
                <w:rFonts w:hint="eastAsia" w:ascii="ＭＳ 明朝" w:hAnsi="ＭＳ 明朝" w:eastAsia="ＭＳ 明朝"/>
                <w:sz w:val="21"/>
              </w:rPr>
              <w:t>分</w:t>
            </w:r>
          </w:p>
        </w:tc>
      </w:tr>
    </w:tbl>
    <w:p>
      <w:pPr>
        <w:pStyle w:val="0"/>
        <w:rPr>
          <w:rFonts w:hint="eastAsia" w:ascii="ＭＳ 明朝" w:hAnsi="ＭＳ 明朝"/>
          <w:sz w:val="21"/>
        </w:rPr>
      </w:pPr>
    </w:p>
    <w:p>
      <w:pPr>
        <w:pStyle w:val="0"/>
        <w:rPr>
          <w:rFonts w:hint="eastAsia" w:ascii="ＭＳ 明朝" w:hAnsi="ＭＳ 明朝"/>
          <w:sz w:val="21"/>
        </w:rPr>
      </w:pPr>
      <w:r>
        <w:rPr>
          <w:rFonts w:hint="eastAsia"/>
        </w:rPr>
        <w:drawing>
          <wp:anchor distL="203200" distR="203200" simplePos="0" relativeHeight="6" behindDoc="0" locked="0" layoutInCell="1" hidden="0" allowOverlap="1">
            <wp:simplePos x="0" y="0"/>
            <wp:positionH relativeFrom="column">
              <wp:posOffset>4178300</wp:posOffset>
            </wp:positionH>
            <wp:positionV relativeFrom="paragraph">
              <wp:posOffset>19685</wp:posOffset>
            </wp:positionV>
            <wp:extent cx="966470" cy="967105"/>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966470" cy="967105"/>
                    </a:xfrm>
                    <a:prstGeom prst="rect">
                      <a:avLst/>
                    </a:prstGeom>
                    <a:solidFill>
                      <a:srgbClr val="FFFFFF"/>
                    </a:solidFill>
                    <a:ln w="9525">
                      <a:miter/>
                    </a:ln>
                  </pic:spPr>
                </pic:pic>
              </a:graphicData>
            </a:graphic>
          </wp:anchor>
        </w:drawing>
      </w:r>
      <w:r>
        <w:rPr>
          <w:rFonts w:hint="eastAsia" w:ascii="ＭＳ 明朝" w:hAnsi="ＭＳ 明朝"/>
          <w:sz w:val="21"/>
        </w:rPr>
        <w:t xml:space="preserve"> </w:t>
      </w:r>
      <w:r>
        <w:rPr>
          <w:rFonts w:hint="eastAsia" w:ascii="ＭＳ 明朝" w:hAnsi="ＭＳ 明朝"/>
          <w:sz w:val="21"/>
        </w:rPr>
        <w:t>＜申請の流れ＞</w:t>
      </w:r>
    </w:p>
    <w:p>
      <w:pPr>
        <w:pStyle w:val="0"/>
        <w:ind w:firstLine="240" w:firstLineChars="100"/>
        <w:rPr>
          <w:rFonts w:hint="eastAsia" w:ascii="ＭＳ 明朝" w:hAnsi="ＭＳ 明朝"/>
          <w:sz w:val="21"/>
        </w:rPr>
      </w:pPr>
      <w:r>
        <w:rPr>
          <w:rFonts w:hint="eastAsia" w:ascii="ＭＳ 明朝" w:hAnsi="ＭＳ 明朝"/>
          <w:sz w:val="21"/>
        </w:rPr>
        <w:t>１　</w:t>
      </w:r>
      <w:r>
        <w:rPr>
          <w:rFonts w:hint="eastAsia" w:ascii="ＭＳ 明朝" w:hAnsi="ＭＳ 明朝" w:eastAsia="ＭＳ 明朝"/>
          <w:sz w:val="21"/>
        </w:rPr>
        <w:t>「延長保育利用申請書」</w:t>
      </w:r>
      <w:r>
        <w:rPr>
          <w:rFonts w:hint="eastAsia" w:ascii="ＭＳ 明朝" w:hAnsi="ＭＳ 明朝"/>
          <w:sz w:val="21"/>
        </w:rPr>
        <w:t>をこども園若しくは役場</w:t>
      </w:r>
    </w:p>
    <w:p>
      <w:pPr>
        <w:pStyle w:val="0"/>
        <w:ind w:firstLine="630" w:firstLineChars="300"/>
        <w:rPr>
          <w:rFonts w:hint="eastAsia" w:ascii="ＭＳ 明朝" w:hAnsi="ＭＳ 明朝"/>
          <w:sz w:val="21"/>
        </w:rPr>
      </w:pPr>
      <w:r>
        <w:rPr>
          <w:rFonts w:hint="eastAsia" w:ascii="ＭＳ 明朝" w:hAnsi="ＭＳ 明朝"/>
          <w:sz w:val="21"/>
        </w:rPr>
        <w:t>子育て支援課に提出</w:t>
      </w:r>
    </w:p>
    <w:p>
      <w:pPr>
        <w:pStyle w:val="0"/>
        <w:rPr>
          <w:rFonts w:hint="eastAsia" w:ascii="ＭＳ 明朝" w:hAnsi="ＭＳ 明朝"/>
          <w:sz w:val="21"/>
        </w:rPr>
      </w:pPr>
      <w:r>
        <w:rPr>
          <w:rFonts w:hint="eastAsia" w:ascii="ＭＳ 明朝" w:hAnsi="ＭＳ 明朝"/>
          <w:sz w:val="21"/>
        </w:rPr>
        <w:t>　２</w:t>
      </w:r>
      <w:r>
        <w:rPr>
          <w:rFonts w:hint="eastAsia" w:ascii="ＭＳ 明朝" w:hAnsi="ＭＳ 明朝" w:eastAsia="ＭＳ 明朝"/>
          <w:sz w:val="21"/>
        </w:rPr>
        <w:t>　審査の上、町長が承諾後、</w:t>
      </w:r>
      <w:r>
        <w:rPr>
          <w:rFonts w:hint="eastAsia" w:ascii="ＭＳ 明朝" w:hAnsi="ＭＳ 明朝"/>
          <w:sz w:val="21"/>
        </w:rPr>
        <w:t>「延長保育承諾書」を</w:t>
      </w:r>
    </w:p>
    <w:p>
      <w:pPr>
        <w:pStyle w:val="0"/>
        <w:ind w:firstLine="630" w:firstLineChars="300"/>
        <w:rPr>
          <w:rFonts w:hint="eastAsia" w:ascii="ＭＳ 明朝" w:hAnsi="ＭＳ 明朝"/>
          <w:sz w:val="21"/>
        </w:rPr>
      </w:pPr>
      <w:r>
        <w:rPr>
          <w:rFonts w:hint="eastAsia" w:ascii="ＭＳ 明朝" w:hAnsi="ＭＳ 明朝"/>
          <w:sz w:val="21"/>
        </w:rPr>
        <w:t>子育て支援課から郵送</w:t>
      </w:r>
    </w:p>
    <w:p>
      <w:pPr>
        <w:pStyle w:val="0"/>
        <w:rPr>
          <w:rFonts w:hint="eastAsia" w:ascii="ＭＳ 明朝" w:hAnsi="ＭＳ 明朝"/>
          <w:sz w:val="21"/>
        </w:rPr>
      </w:pPr>
      <w:r>
        <w:rPr>
          <w:rFonts w:hint="eastAsia" w:ascii="ＭＳ 明朝" w:hAnsi="ＭＳ 明朝"/>
          <w:sz w:val="21"/>
        </w:rPr>
        <w:t>　３　</w:t>
      </w:r>
      <w:r>
        <w:rPr>
          <w:rFonts w:hint="eastAsia" w:ascii="ＭＳ 明朝" w:hAnsi="ＭＳ 明朝"/>
          <w:sz w:val="21"/>
          <w:u w:val="single" w:color="auto"/>
        </w:rPr>
        <w:t>利用開始</w:t>
      </w:r>
    </w:p>
    <w:p>
      <w:pPr>
        <w:pStyle w:val="0"/>
        <w:rPr>
          <w:rFonts w:hint="eastAsia" w:ascii="ＭＳ 明朝" w:hAnsi="ＭＳ 明朝"/>
          <w:sz w:val="21"/>
        </w:rPr>
      </w:pPr>
    </w:p>
    <w:p>
      <w:pPr>
        <w:pStyle w:val="0"/>
        <w:rPr>
          <w:rFonts w:hint="eastAsia" w:ascii="ＭＳ 明朝" w:hAnsi="ＭＳ 明朝"/>
          <w:sz w:val="21"/>
        </w:rPr>
      </w:pPr>
      <w:r>
        <w:rPr>
          <w:rFonts w:hint="eastAsia" w:ascii="ＭＳ 明朝" w:hAnsi="ＭＳ 明朝"/>
          <w:sz w:val="21"/>
        </w:rPr>
        <w:t xml:space="preserve"> </w:t>
      </w:r>
      <w:r>
        <w:rPr>
          <w:rFonts w:hint="eastAsia" w:ascii="ＭＳ 明朝" w:hAnsi="ＭＳ 明朝"/>
          <w:sz w:val="21"/>
        </w:rPr>
        <w:t>＜注意事項＞</w:t>
      </w:r>
    </w:p>
    <w:p>
      <w:pPr>
        <w:pStyle w:val="0"/>
        <w:numPr>
          <w:ilvl w:val="0"/>
          <w:numId w:val="2"/>
        </w:numPr>
        <w:rPr>
          <w:rFonts w:hint="eastAsia" w:ascii="ＭＳ 明朝" w:hAnsi="ＭＳ 明朝"/>
          <w:sz w:val="21"/>
        </w:rPr>
      </w:pPr>
      <w:r>
        <w:rPr>
          <w:rFonts w:hint="eastAsia" w:ascii="ＭＳ 明朝" w:hAnsi="ＭＳ 明朝"/>
          <w:sz w:val="21"/>
        </w:rPr>
        <w:t>延長保育の利用承諾は就労証明書等の記載内容により決定します。申請書や証明書の内容が事実と相違する場合は、利用できないことがあります。</w:t>
      </w:r>
    </w:p>
    <w:p>
      <w:pPr>
        <w:pStyle w:val="0"/>
        <w:numPr>
          <w:ilvl w:val="0"/>
          <w:numId w:val="2"/>
        </w:numPr>
        <w:rPr>
          <w:rFonts w:hint="eastAsia" w:ascii="ＭＳ 明朝" w:hAnsi="ＭＳ 明朝"/>
          <w:sz w:val="21"/>
        </w:rPr>
      </w:pPr>
      <w:r>
        <w:rPr>
          <w:rFonts w:hint="eastAsia" w:ascii="ＭＳ 明朝" w:hAnsi="ＭＳ 明朝"/>
          <w:sz w:val="21"/>
        </w:rPr>
        <w:t>勤務時間等に変更が生じた場合は、就労証明書等</w:t>
      </w:r>
      <w:bookmarkStart w:id="0" w:name="_GoBack"/>
      <w:bookmarkEnd w:id="0"/>
      <w:r>
        <w:rPr>
          <w:rFonts w:hint="eastAsia" w:ascii="ＭＳ 明朝" w:hAnsi="ＭＳ 明朝"/>
          <w:sz w:val="21"/>
        </w:rPr>
        <w:t>の再提出が必要です。（利用希望月の前月</w:t>
      </w:r>
      <w:r>
        <w:rPr>
          <w:rFonts w:hint="eastAsia" w:ascii="ＭＳ 明朝" w:hAnsi="ＭＳ 明朝" w:eastAsia="ＭＳ 明朝"/>
          <w:sz w:val="21"/>
        </w:rPr>
        <w:t>10</w:t>
      </w:r>
      <w:r>
        <w:rPr>
          <w:rFonts w:hint="eastAsia" w:ascii="ＭＳ 明朝" w:hAnsi="ＭＳ 明朝"/>
          <w:sz w:val="21"/>
        </w:rPr>
        <w:t>日までに提出が必要となります。）</w:t>
      </w:r>
    </w:p>
    <w:p>
      <w:pPr>
        <w:pStyle w:val="0"/>
        <w:numPr>
          <w:ilvl w:val="0"/>
          <w:numId w:val="2"/>
        </w:numPr>
        <w:rPr>
          <w:rFonts w:hint="eastAsia" w:ascii="ＭＳ 明朝" w:hAnsi="ＭＳ 明朝"/>
          <w:sz w:val="21"/>
        </w:rPr>
      </w:pPr>
      <w:r>
        <w:rPr>
          <w:rFonts w:hint="eastAsia" w:ascii="ＭＳ 明朝" w:hAnsi="ＭＳ 明朝"/>
          <w:sz w:val="21"/>
        </w:rPr>
        <w:t>利用開始は、原則、月初めからになります。（保育士の対応調整のため）</w:t>
      </w:r>
    </w:p>
    <w:p>
      <w:pPr>
        <w:pStyle w:val="0"/>
        <w:numPr>
          <w:ilvl w:val="0"/>
          <w:numId w:val="2"/>
        </w:numPr>
        <w:rPr>
          <w:rFonts w:hint="eastAsia" w:ascii="ＭＳ 明朝" w:hAnsi="ＭＳ 明朝"/>
          <w:sz w:val="21"/>
        </w:rPr>
      </w:pPr>
      <w:r>
        <w:rPr>
          <w:rFonts w:hint="eastAsia" w:ascii="ＭＳ 明朝" w:hAnsi="ＭＳ 明朝"/>
          <w:b w:val="1"/>
          <w:sz w:val="21"/>
          <w:u w:val="wave" w:color="auto"/>
        </w:rPr>
        <w:t>お迎えの時間は厳守</w:t>
      </w:r>
      <w:r>
        <w:rPr>
          <w:rFonts w:hint="eastAsia" w:ascii="ＭＳ 明朝" w:hAnsi="ＭＳ 明朝"/>
          <w:sz w:val="21"/>
        </w:rPr>
        <w:t>してください。</w:t>
      </w:r>
    </w:p>
    <w:p>
      <w:pPr>
        <w:pStyle w:val="0"/>
        <w:numPr>
          <w:ilvl w:val="0"/>
          <w:numId w:val="2"/>
        </w:numPr>
        <w:rPr>
          <w:rFonts w:hint="eastAsia"/>
        </w:rPr>
      </w:pPr>
      <w:r>
        <w:rPr>
          <w:rFonts w:hint="eastAsia" w:ascii="ＭＳ 明朝" w:hAnsi="ＭＳ 明朝"/>
          <w:b w:val="1"/>
          <w:sz w:val="21"/>
          <w:u w:val="wave" w:color="auto"/>
        </w:rPr>
        <w:t>仕事がお休みの日や早く仕事が終わった場合などは、原則、通常時間のお迎えをお願いします。</w:t>
      </w:r>
    </w:p>
    <w:p>
      <w:pPr>
        <w:pStyle w:val="0"/>
        <w:rPr>
          <w:rFonts w:hint="default"/>
        </w:rPr>
      </w:pPr>
    </w:p>
    <w:sectPr>
      <w:pgSz w:w="16838" w:h="11906" w:orient="landscape"/>
      <w:pgMar w:top="720" w:right="340" w:bottom="34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DAFE80"/>
    <w:lvl w:ilvl="0" w:tplc="2EF23F78">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6840322"/>
    <w:lvl w:ilvl="0" w:tplc="00000000">
      <w:numFmt w:val="bullet"/>
      <w:lvlText w:val="・"/>
      <w:lvlJc w:val="left"/>
      <w:pPr>
        <w:tabs>
          <w:tab w:val="num" w:leader="none" w:pos="540"/>
        </w:tabs>
        <w:ind w:left="54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2</Pages>
  <Words>64</Words>
  <Characters>1294</Characters>
  <Application>JUST Note</Application>
  <Lines>726</Lines>
  <Paragraphs>110</Paragraphs>
  <CharactersWithSpaces>1805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2024-09-27T10:15:47Z</cp:lastPrinted>
  <dcterms:created xsi:type="dcterms:W3CDTF">2015-09-30T00:30:00Z</dcterms:created>
  <dcterms:modified xsi:type="dcterms:W3CDTF">2024-09-27T11:34:36Z</dcterms:modified>
  <cp:revision>37</cp:revision>
</cp:coreProperties>
</file>